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95B" w:rsidRPr="0031783B" w:rsidRDefault="0052195B" w:rsidP="003178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195B">
        <w:rPr>
          <w:rFonts w:ascii="Times New Roman" w:hAnsi="Times New Roman" w:cs="Times New Roman"/>
          <w:b/>
          <w:sz w:val="36"/>
          <w:szCs w:val="36"/>
        </w:rPr>
        <w:t>Творческое задание</w:t>
      </w:r>
      <w:r w:rsidR="00FB3F9A" w:rsidRPr="0052195B">
        <w:rPr>
          <w:rFonts w:ascii="Times New Roman" w:hAnsi="Times New Roman" w:cs="Times New Roman"/>
          <w:b/>
          <w:sz w:val="36"/>
          <w:szCs w:val="36"/>
        </w:rPr>
        <w:t xml:space="preserve"> по изготовлению </w:t>
      </w:r>
      <w:proofErr w:type="spellStart"/>
      <w:r w:rsidR="00FB3F9A" w:rsidRPr="0052195B">
        <w:rPr>
          <w:rFonts w:ascii="Times New Roman" w:hAnsi="Times New Roman" w:cs="Times New Roman"/>
          <w:b/>
          <w:sz w:val="36"/>
          <w:szCs w:val="36"/>
        </w:rPr>
        <w:t>лэтбука</w:t>
      </w:r>
      <w:proofErr w:type="spellEnd"/>
      <w:r w:rsidR="00FB3F9A" w:rsidRPr="0052195B">
        <w:rPr>
          <w:rFonts w:ascii="Times New Roman" w:hAnsi="Times New Roman" w:cs="Times New Roman"/>
          <w:b/>
          <w:sz w:val="36"/>
          <w:szCs w:val="36"/>
        </w:rPr>
        <w:t xml:space="preserve"> "Формирование финансовой грамотности у дошкольников"</w:t>
      </w:r>
    </w:p>
    <w:p w:rsidR="0052195B" w:rsidRPr="0052195B" w:rsidRDefault="0031783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«</w:t>
      </w:r>
      <w:proofErr w:type="spellStart"/>
      <w:r>
        <w:rPr>
          <w:b/>
          <w:bCs/>
          <w:color w:val="181818"/>
          <w:sz w:val="28"/>
          <w:szCs w:val="28"/>
        </w:rPr>
        <w:t>Лэт</w:t>
      </w:r>
      <w:r w:rsidR="0052195B" w:rsidRPr="0052195B">
        <w:rPr>
          <w:b/>
          <w:bCs/>
          <w:color w:val="181818"/>
          <w:sz w:val="28"/>
          <w:szCs w:val="28"/>
        </w:rPr>
        <w:t>бук</w:t>
      </w:r>
      <w:proofErr w:type="spellEnd"/>
      <w:r w:rsidR="0052195B" w:rsidRPr="0052195B">
        <w:rPr>
          <w:b/>
          <w:bCs/>
          <w:color w:val="181818"/>
          <w:sz w:val="28"/>
          <w:szCs w:val="28"/>
        </w:rPr>
        <w:t xml:space="preserve"> – как средство формирования финансовой грамотности детей дошкольного возраста»</w:t>
      </w:r>
    </w:p>
    <w:p w:rsidR="0052195B" w:rsidRPr="0052195B" w:rsidRDefault="0031783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proofErr w:type="spellStart"/>
      <w:r>
        <w:rPr>
          <w:color w:val="181818"/>
          <w:sz w:val="28"/>
          <w:szCs w:val="28"/>
        </w:rPr>
        <w:t>Лэт</w:t>
      </w:r>
      <w:r w:rsidR="0052195B" w:rsidRPr="0052195B">
        <w:rPr>
          <w:color w:val="181818"/>
          <w:sz w:val="28"/>
          <w:szCs w:val="28"/>
        </w:rPr>
        <w:t>бук</w:t>
      </w:r>
      <w:proofErr w:type="spellEnd"/>
      <w:r w:rsidR="0052195B" w:rsidRPr="0052195B">
        <w:rPr>
          <w:color w:val="181818"/>
          <w:sz w:val="28"/>
          <w:szCs w:val="28"/>
        </w:rPr>
        <w:t xml:space="preserve"> – в переводе с английского значит «книга на коленях.</w:t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2195B">
        <w:rPr>
          <w:color w:val="181818"/>
          <w:sz w:val="28"/>
          <w:szCs w:val="28"/>
        </w:rPr>
        <w:t>Это книга, которую педагог собирает, склеивает ее отдельные части в единое целое, креативно оформляет, используя всевозможные цвета и ф</w:t>
      </w:r>
      <w:r w:rsidR="0031783B">
        <w:rPr>
          <w:color w:val="181818"/>
          <w:sz w:val="28"/>
          <w:szCs w:val="28"/>
        </w:rPr>
        <w:t xml:space="preserve">ормы. Чаще всего основой для </w:t>
      </w:r>
      <w:proofErr w:type="spellStart"/>
      <w:r w:rsidR="0031783B">
        <w:rPr>
          <w:color w:val="181818"/>
          <w:sz w:val="28"/>
          <w:szCs w:val="28"/>
        </w:rPr>
        <w:t>лэт</w:t>
      </w:r>
      <w:r w:rsidRPr="0052195B">
        <w:rPr>
          <w:color w:val="181818"/>
          <w:sz w:val="28"/>
          <w:szCs w:val="28"/>
        </w:rPr>
        <w:t>бука</w:t>
      </w:r>
      <w:proofErr w:type="spellEnd"/>
      <w:r w:rsidRPr="0052195B">
        <w:rPr>
          <w:color w:val="181818"/>
          <w:sz w:val="28"/>
          <w:szCs w:val="28"/>
        </w:rPr>
        <w:t xml:space="preserve"> является твердая бумага или картон, главное, чтобы по размеру </w:t>
      </w:r>
      <w:proofErr w:type="spellStart"/>
      <w:r w:rsidRPr="0052195B">
        <w:rPr>
          <w:color w:val="181818"/>
          <w:sz w:val="28"/>
          <w:szCs w:val="28"/>
        </w:rPr>
        <w:t>лэпбук</w:t>
      </w:r>
      <w:proofErr w:type="spellEnd"/>
      <w:r w:rsidRPr="0052195B">
        <w:rPr>
          <w:color w:val="181818"/>
          <w:sz w:val="28"/>
          <w:szCs w:val="28"/>
        </w:rPr>
        <w:t xml:space="preserve"> умещался на коленях.</w:t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2195B">
        <w:rPr>
          <w:color w:val="181818"/>
          <w:sz w:val="28"/>
          <w:szCs w:val="28"/>
        </w:rPr>
        <w:t>Цель: создание условий для повышения профессионального показа использования тактильно – сенсорных панно в образовательной деятельности.</w:t>
      </w:r>
    </w:p>
    <w:p w:rsidR="0052195B" w:rsidRPr="0052195B" w:rsidRDefault="0031783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Этапы создания </w:t>
      </w:r>
      <w:proofErr w:type="spellStart"/>
      <w:r>
        <w:rPr>
          <w:color w:val="181818"/>
          <w:sz w:val="28"/>
          <w:szCs w:val="28"/>
        </w:rPr>
        <w:t>лэт</w:t>
      </w:r>
      <w:r w:rsidR="0052195B" w:rsidRPr="0052195B">
        <w:rPr>
          <w:color w:val="181818"/>
          <w:sz w:val="28"/>
          <w:szCs w:val="28"/>
        </w:rPr>
        <w:t>бука</w:t>
      </w:r>
      <w:proofErr w:type="spellEnd"/>
      <w:r w:rsidR="0052195B" w:rsidRPr="0052195B">
        <w:rPr>
          <w:color w:val="181818"/>
          <w:sz w:val="28"/>
          <w:szCs w:val="28"/>
        </w:rPr>
        <w:t>:</w:t>
      </w:r>
    </w:p>
    <w:p w:rsidR="0052195B" w:rsidRPr="0052195B" w:rsidRDefault="0031783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Для изготовления и основы </w:t>
      </w:r>
      <w:proofErr w:type="spellStart"/>
      <w:r>
        <w:rPr>
          <w:color w:val="181818"/>
          <w:sz w:val="28"/>
          <w:szCs w:val="28"/>
        </w:rPr>
        <w:t>лэт</w:t>
      </w:r>
      <w:r w:rsidR="0052195B" w:rsidRPr="0052195B">
        <w:rPr>
          <w:color w:val="181818"/>
          <w:sz w:val="28"/>
          <w:szCs w:val="28"/>
        </w:rPr>
        <w:t>бука</w:t>
      </w:r>
      <w:proofErr w:type="spellEnd"/>
      <w:r w:rsidR="0052195B" w:rsidRPr="0052195B">
        <w:rPr>
          <w:color w:val="181818"/>
          <w:sz w:val="28"/>
          <w:szCs w:val="28"/>
        </w:rPr>
        <w:t xml:space="preserve"> нам понадобится картон зеленого цвета, ламинирующая бума</w:t>
      </w:r>
      <w:r>
        <w:rPr>
          <w:color w:val="181818"/>
          <w:sz w:val="28"/>
          <w:szCs w:val="28"/>
        </w:rPr>
        <w:t>га и пружинки (</w:t>
      </w:r>
      <w:r w:rsidR="0052195B" w:rsidRPr="0052195B">
        <w:rPr>
          <w:color w:val="181818"/>
          <w:sz w:val="28"/>
          <w:szCs w:val="28"/>
        </w:rPr>
        <w:t>для соединения, скрепления листов между собой).</w:t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  <w:r w:rsidRPr="0052195B">
        <w:rPr>
          <w:noProof/>
          <w:color w:val="181818"/>
          <w:sz w:val="18"/>
          <w:szCs w:val="18"/>
        </w:rPr>
        <w:drawing>
          <wp:inline distT="0" distB="0" distL="0" distR="0">
            <wp:extent cx="5943600" cy="3344545"/>
            <wp:effectExtent l="19050" t="0" r="0" b="0"/>
            <wp:docPr id="1" name="Рисунок 1" descr="hello_html_m620f7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20f786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2195B">
        <w:rPr>
          <w:color w:val="181818"/>
          <w:sz w:val="28"/>
          <w:szCs w:val="28"/>
        </w:rPr>
        <w:t>Затем выбираем материал и картинки, по</w:t>
      </w:r>
      <w:r w:rsidR="0031783B">
        <w:rPr>
          <w:color w:val="181818"/>
          <w:sz w:val="28"/>
          <w:szCs w:val="28"/>
        </w:rPr>
        <w:t xml:space="preserve">дходящие для данной тематики </w:t>
      </w:r>
      <w:proofErr w:type="spellStart"/>
      <w:r w:rsidR="0031783B">
        <w:rPr>
          <w:color w:val="181818"/>
          <w:sz w:val="28"/>
          <w:szCs w:val="28"/>
        </w:rPr>
        <w:t>лэтбука</w:t>
      </w:r>
      <w:proofErr w:type="spellEnd"/>
      <w:r w:rsidR="0031783B">
        <w:rPr>
          <w:color w:val="181818"/>
          <w:sz w:val="28"/>
          <w:szCs w:val="28"/>
        </w:rPr>
        <w:t xml:space="preserve">. Данный </w:t>
      </w:r>
      <w:proofErr w:type="spellStart"/>
      <w:r w:rsidR="0031783B">
        <w:rPr>
          <w:color w:val="181818"/>
          <w:sz w:val="28"/>
          <w:szCs w:val="28"/>
        </w:rPr>
        <w:t>лэтб</w:t>
      </w:r>
      <w:r w:rsidRPr="0052195B">
        <w:rPr>
          <w:color w:val="181818"/>
          <w:sz w:val="28"/>
          <w:szCs w:val="28"/>
        </w:rPr>
        <w:t>ук</w:t>
      </w:r>
      <w:proofErr w:type="spellEnd"/>
      <w:r w:rsidRPr="0052195B">
        <w:rPr>
          <w:color w:val="181818"/>
          <w:sz w:val="28"/>
          <w:szCs w:val="28"/>
        </w:rPr>
        <w:t xml:space="preserve"> разрабатывался для самых маленький детей, поэтому, для того чтобы им было интересно, в помощь к картинкам я прикрепила принцессу Софию.</w:t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2195B">
        <w:rPr>
          <w:color w:val="181818"/>
          <w:sz w:val="28"/>
          <w:szCs w:val="28"/>
        </w:rPr>
        <w:t>Приклеиваем картинки к основе картону. Для того, чтобы картинка казалась объемнее, можно взять небольшой кусочек губки, приклеить ее к картону, затем на нее картинку.</w:t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  <w:r w:rsidRPr="0052195B">
        <w:rPr>
          <w:noProof/>
          <w:color w:val="181818"/>
          <w:sz w:val="18"/>
          <w:szCs w:val="18"/>
        </w:rPr>
        <w:lastRenderedPageBreak/>
        <w:drawing>
          <wp:inline distT="0" distB="0" distL="0" distR="0">
            <wp:extent cx="5943600" cy="3344545"/>
            <wp:effectExtent l="19050" t="0" r="0" b="0"/>
            <wp:docPr id="3" name="Рисунок 3" descr="hello_html_m7b006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b006fd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</w:p>
    <w:p w:rsidR="0052195B" w:rsidRDefault="0031783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На первой странице </w:t>
      </w:r>
      <w:proofErr w:type="spellStart"/>
      <w:proofErr w:type="gramStart"/>
      <w:r>
        <w:rPr>
          <w:color w:val="181818"/>
          <w:sz w:val="28"/>
          <w:szCs w:val="28"/>
        </w:rPr>
        <w:t>лэт</w:t>
      </w:r>
      <w:r w:rsidR="0052195B" w:rsidRPr="0052195B">
        <w:rPr>
          <w:color w:val="181818"/>
          <w:sz w:val="28"/>
          <w:szCs w:val="28"/>
        </w:rPr>
        <w:t>бука</w:t>
      </w:r>
      <w:proofErr w:type="spellEnd"/>
      <w:r w:rsidR="0052195B" w:rsidRPr="0052195B">
        <w:rPr>
          <w:color w:val="181818"/>
          <w:sz w:val="28"/>
          <w:szCs w:val="28"/>
        </w:rPr>
        <w:t xml:space="preserve"> ,</w:t>
      </w:r>
      <w:proofErr w:type="gramEnd"/>
      <w:r w:rsidR="0052195B" w:rsidRPr="0052195B">
        <w:rPr>
          <w:color w:val="181818"/>
          <w:sz w:val="28"/>
          <w:szCs w:val="28"/>
        </w:rPr>
        <w:t xml:space="preserve"> показано, как выглядят деньги.</w:t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  <w:r w:rsidRPr="0052195B">
        <w:rPr>
          <w:noProof/>
          <w:color w:val="181818"/>
          <w:sz w:val="18"/>
          <w:szCs w:val="18"/>
        </w:rPr>
        <w:drawing>
          <wp:inline distT="0" distB="0" distL="0" distR="0">
            <wp:extent cx="5943600" cy="3344545"/>
            <wp:effectExtent l="19050" t="0" r="0" b="0"/>
            <wp:docPr id="5" name="Рисунок 5" descr="hello_html_m31d24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1d240a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2195B">
        <w:rPr>
          <w:color w:val="181818"/>
          <w:sz w:val="28"/>
          <w:szCs w:val="28"/>
        </w:rPr>
        <w:t>На следующей странице рассуждаем куда можно потратить деньги.</w:t>
      </w:r>
    </w:p>
    <w:p w:rsid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  <w:r w:rsidRPr="0052195B">
        <w:rPr>
          <w:noProof/>
          <w:color w:val="181818"/>
          <w:sz w:val="18"/>
          <w:szCs w:val="18"/>
        </w:rPr>
        <w:lastRenderedPageBreak/>
        <w:drawing>
          <wp:inline distT="0" distB="0" distL="0" distR="0">
            <wp:extent cx="5943600" cy="3344545"/>
            <wp:effectExtent l="19050" t="0" r="0" b="0"/>
            <wp:docPr id="6" name="Рисунок 6" descr="hello_html_m4c0e5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0e50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</w:p>
    <w:p w:rsid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2195B">
        <w:rPr>
          <w:color w:val="181818"/>
          <w:sz w:val="28"/>
          <w:szCs w:val="28"/>
        </w:rPr>
        <w:t>Затем беседуем, что за деньги купить нельзя, что не все в нашей жизни можно купить за деньги.</w:t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  <w:r w:rsidRPr="0052195B">
        <w:rPr>
          <w:noProof/>
          <w:color w:val="181818"/>
          <w:sz w:val="18"/>
          <w:szCs w:val="18"/>
        </w:rPr>
        <w:drawing>
          <wp:inline distT="0" distB="0" distL="0" distR="0">
            <wp:extent cx="5943600" cy="3344545"/>
            <wp:effectExtent l="19050" t="0" r="0" b="0"/>
            <wp:docPr id="7" name="Рисунок 7" descr="hello_html_7062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06214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2195B">
        <w:rPr>
          <w:color w:val="181818"/>
          <w:sz w:val="28"/>
          <w:szCs w:val="28"/>
        </w:rPr>
        <w:t>И на последней странице поговорим о том, как зарабатываются деньги и какие профессии бывают.</w:t>
      </w:r>
    </w:p>
    <w:p w:rsid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  <w:r w:rsidRPr="0052195B">
        <w:rPr>
          <w:noProof/>
          <w:color w:val="181818"/>
          <w:sz w:val="18"/>
          <w:szCs w:val="18"/>
        </w:rPr>
        <w:lastRenderedPageBreak/>
        <w:drawing>
          <wp:inline distT="0" distB="0" distL="0" distR="0">
            <wp:extent cx="5943600" cy="3344545"/>
            <wp:effectExtent l="19050" t="0" r="0" b="0"/>
            <wp:docPr id="8" name="Рисунок 8" descr="hello_html_3232d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232d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</w:p>
    <w:p w:rsidR="0052195B" w:rsidRDefault="0031783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К </w:t>
      </w:r>
      <w:proofErr w:type="spellStart"/>
      <w:r>
        <w:rPr>
          <w:color w:val="181818"/>
          <w:sz w:val="28"/>
          <w:szCs w:val="28"/>
        </w:rPr>
        <w:t>лэт</w:t>
      </w:r>
      <w:bookmarkStart w:id="0" w:name="_GoBack"/>
      <w:bookmarkEnd w:id="0"/>
      <w:r w:rsidR="0052195B" w:rsidRPr="0052195B">
        <w:rPr>
          <w:color w:val="181818"/>
          <w:sz w:val="28"/>
          <w:szCs w:val="28"/>
        </w:rPr>
        <w:t>буку</w:t>
      </w:r>
      <w:proofErr w:type="spellEnd"/>
      <w:r w:rsidR="0052195B" w:rsidRPr="0052195B">
        <w:rPr>
          <w:color w:val="181818"/>
          <w:sz w:val="28"/>
          <w:szCs w:val="28"/>
        </w:rPr>
        <w:t xml:space="preserve"> добавляем описание, аннотацию и готово!</w:t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  <w:r w:rsidRPr="0052195B">
        <w:rPr>
          <w:noProof/>
          <w:color w:val="181818"/>
          <w:sz w:val="18"/>
          <w:szCs w:val="18"/>
        </w:rPr>
        <w:drawing>
          <wp:inline distT="0" distB="0" distL="0" distR="0">
            <wp:extent cx="5943600" cy="3344545"/>
            <wp:effectExtent l="19050" t="0" r="0" b="0"/>
            <wp:docPr id="9" name="Рисунок 9" descr="hello_html_4f121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f121f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2195B">
        <w:rPr>
          <w:color w:val="181818"/>
          <w:sz w:val="28"/>
          <w:szCs w:val="28"/>
        </w:rPr>
        <w:t>Всем приятного просмотра и мастерства!</w:t>
      </w:r>
    </w:p>
    <w:p w:rsidR="0052195B" w:rsidRPr="0052195B" w:rsidRDefault="0052195B" w:rsidP="0052195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8"/>
          <w:szCs w:val="18"/>
        </w:rPr>
      </w:pPr>
      <w:r w:rsidRPr="0052195B">
        <w:rPr>
          <w:noProof/>
          <w:color w:val="181818"/>
          <w:sz w:val="18"/>
          <w:szCs w:val="18"/>
        </w:rPr>
        <w:lastRenderedPageBreak/>
        <w:drawing>
          <wp:inline distT="0" distB="0" distL="0" distR="0">
            <wp:extent cx="5943600" cy="3344545"/>
            <wp:effectExtent l="19050" t="0" r="0" b="0"/>
            <wp:docPr id="10" name="Рисунок 10" descr="hello_html_1912c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912cc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06" w:rsidRPr="0052195B" w:rsidRDefault="00466206">
      <w:pPr>
        <w:rPr>
          <w:rFonts w:ascii="Times New Roman" w:hAnsi="Times New Roman" w:cs="Times New Roman"/>
        </w:rPr>
      </w:pPr>
    </w:p>
    <w:sectPr w:rsidR="00466206" w:rsidRPr="0052195B" w:rsidSect="0052195B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B3F9A"/>
    <w:rsid w:val="0031783B"/>
    <w:rsid w:val="00466206"/>
    <w:rsid w:val="0052195B"/>
    <w:rsid w:val="00CE688E"/>
    <w:rsid w:val="00FB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03E19"/>
  <w15:docId w15:val="{5897EDCF-E398-4507-9EFB-BE8D17970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206"/>
  </w:style>
  <w:style w:type="paragraph" w:styleId="1">
    <w:name w:val="heading 1"/>
    <w:basedOn w:val="a"/>
    <w:link w:val="10"/>
    <w:uiPriority w:val="9"/>
    <w:qFormat/>
    <w:rsid w:val="00FB3F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3F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21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7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Technical Univetsity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79205</dc:creator>
  <cp:keywords/>
  <dc:description/>
  <cp:lastModifiedBy>User</cp:lastModifiedBy>
  <cp:revision>4</cp:revision>
  <dcterms:created xsi:type="dcterms:W3CDTF">2022-03-27T20:16:00Z</dcterms:created>
  <dcterms:modified xsi:type="dcterms:W3CDTF">2022-03-28T05:17:00Z</dcterms:modified>
</cp:coreProperties>
</file>